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CA3" w:rsidRDefault="00A21CA3" w:rsidP="00A21CA3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>
            <wp:extent cx="609600" cy="78232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CA3" w:rsidRDefault="00A21CA3" w:rsidP="00A21CA3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A21CA3" w:rsidRDefault="00A21CA3" w:rsidP="00A21CA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A21CA3" w:rsidRDefault="00A21CA3" w:rsidP="00A21CA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A21CA3" w:rsidRDefault="00A21CA3" w:rsidP="00A21CA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A21CA3" w:rsidRDefault="00A21CA3" w:rsidP="00A21CA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21CA3" w:rsidRDefault="00A21CA3" w:rsidP="00A21CA3">
      <w:pPr>
        <w:jc w:val="center"/>
        <w:rPr>
          <w:b/>
          <w:sz w:val="28"/>
          <w:szCs w:val="28"/>
        </w:rPr>
      </w:pPr>
    </w:p>
    <w:p w:rsidR="00A21CA3" w:rsidRDefault="006438A2" w:rsidP="00A21CA3">
      <w:pPr>
        <w:tabs>
          <w:tab w:val="center" w:pos="4844"/>
        </w:tabs>
        <w:rPr>
          <w:b/>
        </w:rPr>
      </w:pPr>
      <w:r>
        <w:rPr>
          <w:b/>
        </w:rPr>
        <w:t>от 01.11</w:t>
      </w:r>
      <w:bookmarkStart w:id="0" w:name="_GoBack"/>
      <w:bookmarkEnd w:id="0"/>
      <w:r w:rsidR="00A21CA3">
        <w:rPr>
          <w:b/>
        </w:rPr>
        <w:t xml:space="preserve">.2012 года                                         №  38              </w:t>
      </w:r>
      <w:r w:rsidR="00A21CA3">
        <w:rPr>
          <w:b/>
        </w:rPr>
        <w:tab/>
        <w:t xml:space="preserve">                        </w:t>
      </w:r>
      <w:proofErr w:type="spellStart"/>
      <w:r w:rsidR="00A21CA3">
        <w:rPr>
          <w:b/>
        </w:rPr>
        <w:t>с</w:t>
      </w:r>
      <w:proofErr w:type="gramStart"/>
      <w:r w:rsidR="00A21CA3">
        <w:rPr>
          <w:b/>
        </w:rPr>
        <w:t>.К</w:t>
      </w:r>
      <w:proofErr w:type="gramEnd"/>
      <w:r w:rsidR="00A21CA3">
        <w:rPr>
          <w:b/>
        </w:rPr>
        <w:t>очетное</w:t>
      </w:r>
      <w:proofErr w:type="spellEnd"/>
    </w:p>
    <w:p w:rsidR="00A21CA3" w:rsidRDefault="00A21CA3" w:rsidP="00A21CA3">
      <w:pPr>
        <w:tabs>
          <w:tab w:val="center" w:pos="4844"/>
        </w:tabs>
        <w:rPr>
          <w:b/>
        </w:rPr>
      </w:pPr>
    </w:p>
    <w:p w:rsidR="00A21CA3" w:rsidRDefault="00A21CA3" w:rsidP="00A21CA3">
      <w:pPr>
        <w:tabs>
          <w:tab w:val="center" w:pos="4844"/>
        </w:tabs>
        <w:rPr>
          <w:b/>
        </w:rPr>
      </w:pPr>
    </w:p>
    <w:p w:rsidR="00A21CA3" w:rsidRDefault="00A21CA3" w:rsidP="00A21C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бюджет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</w:p>
    <w:p w:rsidR="00A21CA3" w:rsidRDefault="00A21CA3" w:rsidP="00A21C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A21CA3" w:rsidRDefault="00A21CA3" w:rsidP="00A21CA3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A21CA3" w:rsidRDefault="00A21CA3" w:rsidP="00A21C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2012год</w:t>
      </w:r>
    </w:p>
    <w:p w:rsidR="00A21CA3" w:rsidRDefault="00A21CA3" w:rsidP="00A21CA3">
      <w:pPr>
        <w:jc w:val="both"/>
        <w:rPr>
          <w:b/>
          <w:sz w:val="28"/>
          <w:szCs w:val="28"/>
        </w:rPr>
      </w:pPr>
    </w:p>
    <w:p w:rsidR="00A21CA3" w:rsidRDefault="00A21CA3" w:rsidP="00A21CA3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ст.50 Устава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области, Совет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принял РЕШЕНИЕ:</w:t>
      </w:r>
    </w:p>
    <w:p w:rsidR="00A21CA3" w:rsidRDefault="00A21CA3" w:rsidP="00A21CA3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решение Совета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«О бюджете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  на 2012 год»  с изменениями   № 9 от 20.01.12; №14 от 31.01.2012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№15 от15.02.12 ;№24 от 24.05.12;№25 от 13.06.12; №26 от 20.06.12; №33 от 18.09.12: </w:t>
      </w:r>
    </w:p>
    <w:p w:rsidR="00A21CA3" w:rsidRDefault="00A21CA3" w:rsidP="00A21CA3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2.Приложение №1 «Поступление доходов в бюджет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       Саратовской области на 2012 год» изложить в новой редакции согласно приложению №1 к настоящему решению.</w:t>
      </w:r>
    </w:p>
    <w:p w:rsidR="00A21CA3" w:rsidRDefault="00A21CA3" w:rsidP="00A21CA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со дня его обнародования.</w:t>
      </w:r>
    </w:p>
    <w:p w:rsidR="00A21CA3" w:rsidRDefault="00A21CA3" w:rsidP="00A21CA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МО.</w:t>
      </w:r>
    </w:p>
    <w:p w:rsidR="00A21CA3" w:rsidRDefault="00A21CA3" w:rsidP="00A21CA3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5.Настоящее решение подлежит обнародованию в соответствии с решением      Совета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 от 22.10.2005 года №6.</w:t>
      </w:r>
    </w:p>
    <w:p w:rsidR="00A21CA3" w:rsidRDefault="00A21CA3" w:rsidP="00A21CA3">
      <w:pPr>
        <w:jc w:val="both"/>
        <w:rPr>
          <w:b/>
          <w:sz w:val="28"/>
          <w:szCs w:val="28"/>
        </w:rPr>
      </w:pPr>
    </w:p>
    <w:p w:rsidR="00A21CA3" w:rsidRDefault="00A21CA3" w:rsidP="00A21C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  <w:r>
        <w:rPr>
          <w:b/>
          <w:sz w:val="28"/>
          <w:szCs w:val="28"/>
        </w:rPr>
        <w:t xml:space="preserve">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A21CA3" w:rsidRDefault="00A21CA3" w:rsidP="00A21CA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21CA3" w:rsidRDefault="00A21CA3" w:rsidP="00A21CA3">
      <w:pPr>
        <w:jc w:val="both"/>
        <w:rPr>
          <w:sz w:val="20"/>
          <w:szCs w:val="20"/>
        </w:rPr>
      </w:pPr>
      <w:r>
        <w:rPr>
          <w:b/>
          <w:sz w:val="28"/>
          <w:szCs w:val="28"/>
        </w:rPr>
        <w:lastRenderedPageBreak/>
        <w:t xml:space="preserve">                                               </w:t>
      </w:r>
    </w:p>
    <w:p w:rsidR="00A21CA3" w:rsidRDefault="00A21CA3" w:rsidP="00A21CA3">
      <w:pPr>
        <w:jc w:val="center"/>
      </w:pPr>
      <w:r>
        <w:rPr>
          <w:sz w:val="20"/>
          <w:szCs w:val="20"/>
        </w:rPr>
        <w:t xml:space="preserve">           Приложение № 1</w:t>
      </w:r>
    </w:p>
    <w:p w:rsidR="00A21CA3" w:rsidRDefault="00A21CA3" w:rsidP="00A21CA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к решению Совета </w:t>
      </w:r>
      <w:proofErr w:type="spellStart"/>
      <w:r>
        <w:rPr>
          <w:sz w:val="20"/>
          <w:szCs w:val="20"/>
        </w:rPr>
        <w:t>Кочетновского</w:t>
      </w:r>
      <w:proofErr w:type="spellEnd"/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A21CA3" w:rsidRDefault="00A21CA3" w:rsidP="00A21CA3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A21CA3" w:rsidRDefault="00A21CA3" w:rsidP="00A21CA3">
      <w:pPr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Саратовской области №  38   от 29.10.</w:t>
      </w:r>
      <w:r>
        <w:rPr>
          <w:sz w:val="20"/>
          <w:szCs w:val="20"/>
        </w:rPr>
        <w:t xml:space="preserve">2012г            </w:t>
      </w:r>
    </w:p>
    <w:p w:rsidR="00A21CA3" w:rsidRDefault="00A21CA3" w:rsidP="00A21CA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</w:t>
      </w:r>
    </w:p>
    <w:p w:rsidR="00A21CA3" w:rsidRDefault="00A21CA3" w:rsidP="00A21CA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Поступление доходов в бюджет </w:t>
      </w:r>
      <w:proofErr w:type="spellStart"/>
      <w:r>
        <w:rPr>
          <w:b/>
          <w:sz w:val="20"/>
          <w:szCs w:val="20"/>
        </w:rPr>
        <w:t>Кочетновского</w:t>
      </w:r>
      <w:proofErr w:type="spellEnd"/>
      <w:r>
        <w:rPr>
          <w:b/>
          <w:sz w:val="20"/>
          <w:szCs w:val="20"/>
        </w:rPr>
        <w:t xml:space="preserve"> муниципального образования</w:t>
      </w:r>
    </w:p>
    <w:p w:rsidR="00A21CA3" w:rsidRDefault="00A21CA3" w:rsidP="00A21CA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Ровенского муниципального района на 2012 год</w:t>
      </w:r>
    </w:p>
    <w:p w:rsidR="00A21CA3" w:rsidRDefault="00A21CA3" w:rsidP="00A21CA3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760"/>
        <w:gridCol w:w="1350"/>
      </w:tblGrid>
      <w:tr w:rsidR="00A21CA3" w:rsidTr="00A21CA3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21CA3" w:rsidRDefault="00A21CA3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1CA3" w:rsidRDefault="00A21CA3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A21CA3" w:rsidRDefault="00A21C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proofErr w:type="spellStart"/>
            <w:r>
              <w:rPr>
                <w:b/>
                <w:sz w:val="20"/>
                <w:szCs w:val="20"/>
              </w:rPr>
              <w:t>тыс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уб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A21CA3" w:rsidTr="00A21CA3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569,4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доходы: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373,1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122,6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122,6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134,7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1 05 03000 01 0000 110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134,7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44,8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1 06 01000 00 0000 110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 на имущество физических лиц, взимаемых по ставкам, применяемый к объектам налогообложения, расположенным в границах поселений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44,8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1 06 06000 00 0000 110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56,0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1 06 06013 10 0000 110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1 06 06023 10 0000 110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108 00000 00 0000 000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108 04020 01 0000 110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A3" w:rsidRDefault="00A21CA3">
            <w:pPr>
              <w:rPr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Неналоговые доходы: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132,0</w:t>
            </w:r>
          </w:p>
        </w:tc>
      </w:tr>
      <w:tr w:rsidR="00A21CA3" w:rsidTr="00A21CA3">
        <w:trPr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1 11 00000 00 0000 000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196,3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1 11 05013 10 0000 120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Доходы</w:t>
            </w:r>
            <w:proofErr w:type="gramEnd"/>
            <w:r>
              <w:rPr>
                <w:sz w:val="20"/>
                <w:szCs w:val="20"/>
              </w:rPr>
              <w:t xml:space="preserve"> полученные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166,3</w:t>
            </w:r>
          </w:p>
        </w:tc>
      </w:tr>
      <w:tr w:rsidR="00A21CA3" w:rsidTr="00A21CA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1 11 05035 </w:t>
            </w:r>
            <w:r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  <w:lang w:val="en-US"/>
              </w:rPr>
              <w:t xml:space="preserve">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  <w:tr w:rsidR="00A21CA3" w:rsidTr="00A21CA3">
        <w:trPr>
          <w:trHeight w:val="31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2 00 00000 00 0000 000</w:t>
            </w:r>
          </w:p>
          <w:p w:rsidR="00A21CA3" w:rsidRDefault="00A21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1467,6</w:t>
            </w:r>
          </w:p>
        </w:tc>
      </w:tr>
      <w:tr w:rsidR="00A21CA3" w:rsidTr="00A21CA3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2 02 01001 00 0000 151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 бюджетам субъектов Российской Федерации и муниципальных образований.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869,8</w:t>
            </w:r>
          </w:p>
        </w:tc>
      </w:tr>
      <w:tr w:rsidR="00A21CA3" w:rsidTr="00A21CA3">
        <w:trPr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2 02 01001 10 0001 151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822,3</w:t>
            </w:r>
          </w:p>
        </w:tc>
      </w:tr>
      <w:tr w:rsidR="00A21CA3" w:rsidTr="00A21CA3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2 02 01001 10 0003 151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уровня бюджетной обеспеченности</w:t>
            </w:r>
          </w:p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счет субвенции из областного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47,5</w:t>
            </w:r>
          </w:p>
        </w:tc>
      </w:tr>
      <w:tr w:rsidR="00A21CA3" w:rsidTr="00A21CA3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</w:t>
            </w:r>
            <w:r>
              <w:rPr>
                <w:b/>
                <w:bCs/>
                <w:sz w:val="20"/>
                <w:szCs w:val="20"/>
                <w:lang w:val="en-US"/>
              </w:rPr>
              <w:t>2</w:t>
            </w:r>
            <w:r>
              <w:rPr>
                <w:b/>
                <w:bCs/>
                <w:sz w:val="20"/>
                <w:szCs w:val="20"/>
              </w:rPr>
              <w:t>00</w:t>
            </w:r>
            <w:r>
              <w:rPr>
                <w:b/>
                <w:bCs/>
                <w:sz w:val="20"/>
                <w:szCs w:val="20"/>
                <w:lang w:val="en-US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544,5</w:t>
            </w:r>
          </w:p>
        </w:tc>
      </w:tr>
      <w:tr w:rsidR="00A21CA3" w:rsidTr="00A21CA3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2 02 02999 10 0043 151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Субсидия бюджетам поселений области на реализацию мероприятий по подготовке генеральных планов поселений области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544,5</w:t>
            </w:r>
          </w:p>
        </w:tc>
      </w:tr>
      <w:tr w:rsidR="00A21CA3" w:rsidTr="00A21CA3">
        <w:trPr>
          <w:trHeight w:val="15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2 02 03000 00 0000 151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54,1</w:t>
            </w:r>
          </w:p>
        </w:tc>
      </w:tr>
      <w:tr w:rsidR="00A21CA3" w:rsidTr="00A21CA3">
        <w:trPr>
          <w:trHeight w:val="15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A3" w:rsidRDefault="00A21C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2 02 03015 00 0000 151</w:t>
            </w:r>
          </w:p>
          <w:p w:rsidR="00A21CA3" w:rsidRDefault="00A21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54,1</w:t>
            </w:r>
          </w:p>
        </w:tc>
      </w:tr>
      <w:tr w:rsidR="00A21CA3" w:rsidTr="00A21CA3">
        <w:trPr>
          <w:trHeight w:val="31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2 02 03015 10 0000 151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54,1</w:t>
            </w:r>
          </w:p>
        </w:tc>
      </w:tr>
      <w:tr w:rsidR="00A21CA3" w:rsidTr="00A21CA3">
        <w:trPr>
          <w:trHeight w:val="31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219 00000 00 0000 000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-0,8</w:t>
            </w:r>
          </w:p>
        </w:tc>
      </w:tr>
      <w:tr w:rsidR="00A21CA3" w:rsidTr="00A21CA3">
        <w:trPr>
          <w:trHeight w:val="31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 219 05000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CA3" w:rsidRDefault="00A21CA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-0,8</w:t>
            </w:r>
          </w:p>
        </w:tc>
      </w:tr>
      <w:tr w:rsidR="00A21CA3" w:rsidTr="00A21CA3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</w:p>
          <w:p w:rsidR="00A21CA3" w:rsidRDefault="00A21C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CA3" w:rsidRDefault="00A21C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2037,0</w:t>
            </w:r>
          </w:p>
        </w:tc>
      </w:tr>
    </w:tbl>
    <w:p w:rsidR="00A21CA3" w:rsidRDefault="00A21CA3" w:rsidP="00A21CA3">
      <w:pPr>
        <w:rPr>
          <w:sz w:val="20"/>
          <w:szCs w:val="20"/>
        </w:rPr>
      </w:pPr>
    </w:p>
    <w:p w:rsidR="00A21CA3" w:rsidRDefault="00A21CA3" w:rsidP="00A21CA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/>
    <w:p w:rsidR="00A21CA3" w:rsidRDefault="00A21CA3" w:rsidP="00A21CA3">
      <w:pPr>
        <w:jc w:val="center"/>
        <w:rPr>
          <w:sz w:val="20"/>
          <w:szCs w:val="20"/>
        </w:rPr>
      </w:pPr>
    </w:p>
    <w:p w:rsidR="00A21CA3" w:rsidRDefault="00A21CA3" w:rsidP="00A21CA3">
      <w:pPr>
        <w:jc w:val="center"/>
        <w:rPr>
          <w:b/>
          <w:sz w:val="28"/>
          <w:szCs w:val="28"/>
        </w:rPr>
      </w:pPr>
    </w:p>
    <w:p w:rsidR="00A21CA3" w:rsidRDefault="00A21CA3" w:rsidP="00A21CA3">
      <w:pPr>
        <w:jc w:val="center"/>
        <w:rPr>
          <w:b/>
          <w:sz w:val="28"/>
          <w:szCs w:val="28"/>
        </w:rPr>
      </w:pPr>
    </w:p>
    <w:p w:rsidR="00A21CA3" w:rsidRDefault="00A21CA3" w:rsidP="00A21CA3">
      <w:pPr>
        <w:jc w:val="center"/>
        <w:rPr>
          <w:b/>
          <w:sz w:val="28"/>
          <w:szCs w:val="28"/>
        </w:rPr>
      </w:pPr>
    </w:p>
    <w:p w:rsidR="00DF4CB9" w:rsidRDefault="006438A2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B0D"/>
    <w:rsid w:val="00452EDF"/>
    <w:rsid w:val="006438A2"/>
    <w:rsid w:val="00784F11"/>
    <w:rsid w:val="008A3842"/>
    <w:rsid w:val="008B6F15"/>
    <w:rsid w:val="00A21CA3"/>
    <w:rsid w:val="00E13B0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21CA3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A21CA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1CA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21C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A21CA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21C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C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C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21CA3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A21CA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21CA3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21C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A21CA3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21C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C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1C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7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2012-10-31T12:16:00Z</cp:lastPrinted>
  <dcterms:created xsi:type="dcterms:W3CDTF">2012-10-29T12:50:00Z</dcterms:created>
  <dcterms:modified xsi:type="dcterms:W3CDTF">2012-10-31T12:17:00Z</dcterms:modified>
</cp:coreProperties>
</file>